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CC" w:rsidRDefault="003D78CC" w:rsidP="003D78C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3D78CC" w:rsidRDefault="003D78CC" w:rsidP="003D78CC">
      <w:pPr>
        <w:jc w:val="center"/>
      </w:pPr>
    </w:p>
    <w:p w:rsidR="003D78CC" w:rsidRDefault="003D78CC" w:rsidP="003D78CC">
      <w:pPr>
        <w:jc w:val="center"/>
      </w:pPr>
      <w:r>
        <w:t xml:space="preserve">СОВЕТ ДЕПУТАТОВ КИРОВСКОГО МУНИЦИПАЛЬНОГО РАЙОНА </w:t>
      </w:r>
    </w:p>
    <w:p w:rsidR="003D78CC" w:rsidRDefault="003D78CC" w:rsidP="003D78CC">
      <w:pPr>
        <w:jc w:val="center"/>
      </w:pPr>
      <w:r>
        <w:t>ЛЕНИНГРАДСКОЙ ОБЛАСТИ ТРЕТЬЕГО СОЗЫВА</w:t>
      </w:r>
    </w:p>
    <w:p w:rsidR="003D78CC" w:rsidRDefault="003D78CC" w:rsidP="003D78CC">
      <w:pPr>
        <w:jc w:val="center"/>
        <w:rPr>
          <w:b/>
          <w:sz w:val="40"/>
          <w:szCs w:val="40"/>
        </w:rPr>
      </w:pPr>
    </w:p>
    <w:p w:rsidR="003D78CC" w:rsidRDefault="003D78CC" w:rsidP="003D78C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3D78CC" w:rsidRDefault="003D78CC" w:rsidP="003D78CC">
      <w:pPr>
        <w:jc w:val="center"/>
        <w:rPr>
          <w:b/>
          <w:sz w:val="40"/>
          <w:szCs w:val="40"/>
        </w:rPr>
      </w:pPr>
    </w:p>
    <w:bookmarkEnd w:id="0"/>
    <w:bookmarkEnd w:id="1"/>
    <w:p w:rsidR="005F0976" w:rsidRDefault="003D78CC" w:rsidP="003D78CC">
      <w:pPr>
        <w:jc w:val="center"/>
        <w:rPr>
          <w:b/>
        </w:rPr>
      </w:pPr>
      <w:r>
        <w:rPr>
          <w:b/>
        </w:rPr>
        <w:t>от 23</w:t>
      </w:r>
      <w:r w:rsidRPr="0042705A">
        <w:rPr>
          <w:b/>
        </w:rPr>
        <w:t xml:space="preserve"> </w:t>
      </w:r>
      <w:r>
        <w:rPr>
          <w:b/>
        </w:rPr>
        <w:t>но</w:t>
      </w:r>
      <w:r w:rsidRPr="0042705A">
        <w:rPr>
          <w:b/>
        </w:rPr>
        <w:t>ября 2016 года №</w:t>
      </w:r>
      <w:r>
        <w:rPr>
          <w:b/>
        </w:rPr>
        <w:t xml:space="preserve"> 90</w:t>
      </w:r>
    </w:p>
    <w:p w:rsidR="00502D5C" w:rsidRDefault="00502D5C" w:rsidP="0021256F">
      <w:pPr>
        <w:jc w:val="center"/>
        <w:rPr>
          <w:b/>
        </w:rPr>
      </w:pPr>
    </w:p>
    <w:p w:rsidR="00936AC9" w:rsidRDefault="00936AC9" w:rsidP="0021256F">
      <w:pPr>
        <w:jc w:val="center"/>
        <w:rPr>
          <w:b/>
        </w:rPr>
      </w:pPr>
    </w:p>
    <w:p w:rsidR="00A279AC" w:rsidRDefault="00A279AC" w:rsidP="00A279AC">
      <w:pPr>
        <w:pStyle w:val="1"/>
        <w:spacing w:line="240" w:lineRule="auto"/>
        <w:ind w:left="0" w:firstLine="0"/>
        <w:jc w:val="center"/>
        <w:rPr>
          <w:b/>
          <w:spacing w:val="0"/>
          <w:szCs w:val="24"/>
        </w:rPr>
      </w:pPr>
      <w:r>
        <w:rPr>
          <w:b/>
          <w:spacing w:val="0"/>
          <w:szCs w:val="24"/>
        </w:rPr>
        <w:t>Об утверждении коэффициента обеспеченности объектами инженерной инфраструктуры и коэффициента развития при определении размера</w:t>
      </w:r>
    </w:p>
    <w:p w:rsidR="00A279AC" w:rsidRDefault="00A279AC" w:rsidP="00A279AC">
      <w:pPr>
        <w:pStyle w:val="1"/>
        <w:spacing w:line="240" w:lineRule="auto"/>
        <w:ind w:left="0" w:firstLine="0"/>
        <w:jc w:val="center"/>
        <w:rPr>
          <w:b/>
          <w:spacing w:val="0"/>
          <w:szCs w:val="24"/>
        </w:rPr>
      </w:pPr>
      <w:r>
        <w:rPr>
          <w:b/>
          <w:spacing w:val="0"/>
          <w:szCs w:val="24"/>
        </w:rPr>
        <w:t>арендной платы за использование земельных участков,</w:t>
      </w:r>
    </w:p>
    <w:p w:rsidR="00A279AC" w:rsidRDefault="00A279AC" w:rsidP="00A279AC">
      <w:pPr>
        <w:pStyle w:val="1"/>
        <w:spacing w:line="240" w:lineRule="auto"/>
        <w:ind w:left="0" w:firstLine="0"/>
        <w:jc w:val="center"/>
        <w:rPr>
          <w:b/>
          <w:spacing w:val="0"/>
          <w:szCs w:val="24"/>
        </w:rPr>
      </w:pPr>
      <w:r>
        <w:rPr>
          <w:b/>
          <w:spacing w:val="0"/>
          <w:szCs w:val="24"/>
        </w:rPr>
        <w:t xml:space="preserve">государственная </w:t>
      </w:r>
      <w:proofErr w:type="gramStart"/>
      <w:r>
        <w:rPr>
          <w:b/>
          <w:spacing w:val="0"/>
          <w:szCs w:val="24"/>
        </w:rPr>
        <w:t>собственность</w:t>
      </w:r>
      <w:proofErr w:type="gramEnd"/>
      <w:r>
        <w:rPr>
          <w:b/>
          <w:spacing w:val="0"/>
          <w:szCs w:val="24"/>
        </w:rPr>
        <w:t xml:space="preserve"> на которые не разграничена, на территории </w:t>
      </w:r>
    </w:p>
    <w:p w:rsidR="00A279AC" w:rsidRDefault="00A279AC" w:rsidP="00A279AC">
      <w:pPr>
        <w:pStyle w:val="1"/>
        <w:spacing w:line="240" w:lineRule="auto"/>
        <w:ind w:left="0" w:firstLine="0"/>
        <w:jc w:val="center"/>
        <w:rPr>
          <w:b/>
          <w:spacing w:val="0"/>
          <w:szCs w:val="24"/>
        </w:rPr>
      </w:pPr>
      <w:r>
        <w:rPr>
          <w:b/>
          <w:spacing w:val="0"/>
          <w:szCs w:val="24"/>
        </w:rPr>
        <w:t xml:space="preserve">Кировского муниципального района Ленинградской области </w:t>
      </w:r>
    </w:p>
    <w:p w:rsidR="00A279AC" w:rsidRDefault="00A279AC" w:rsidP="00A279AC">
      <w:pPr>
        <w:pStyle w:val="1"/>
        <w:spacing w:line="240" w:lineRule="auto"/>
        <w:ind w:left="0" w:firstLine="0"/>
        <w:jc w:val="center"/>
        <w:rPr>
          <w:b/>
          <w:spacing w:val="0"/>
          <w:sz w:val="28"/>
          <w:szCs w:val="28"/>
        </w:rPr>
      </w:pPr>
    </w:p>
    <w:p w:rsidR="005866CD" w:rsidRDefault="005866CD" w:rsidP="00A279AC">
      <w:pPr>
        <w:ind w:left="-180" w:right="-6" w:firstLine="720"/>
        <w:jc w:val="both"/>
        <w:rPr>
          <w:sz w:val="28"/>
          <w:szCs w:val="28"/>
        </w:rPr>
      </w:pPr>
    </w:p>
    <w:p w:rsidR="00A279AC" w:rsidRDefault="00A279AC" w:rsidP="00A279AC">
      <w:pPr>
        <w:ind w:left="-180" w:right="-6" w:firstLine="720"/>
        <w:jc w:val="both"/>
        <w:rPr>
          <w:sz w:val="28"/>
          <w:szCs w:val="28"/>
        </w:rPr>
      </w:pPr>
      <w:proofErr w:type="gramStart"/>
      <w:r w:rsidRPr="003C06BD">
        <w:rPr>
          <w:sz w:val="28"/>
          <w:szCs w:val="28"/>
        </w:rPr>
        <w:t xml:space="preserve">В соответствии с областным </w:t>
      </w:r>
      <w:hyperlink r:id="rId7" w:history="1">
        <w:r w:rsidRPr="003C06BD">
          <w:rPr>
            <w:sz w:val="28"/>
            <w:szCs w:val="28"/>
          </w:rPr>
          <w:t>законом</w:t>
        </w:r>
      </w:hyperlink>
      <w:r w:rsidRPr="003C06BD">
        <w:rPr>
          <w:sz w:val="28"/>
          <w:szCs w:val="28"/>
        </w:rPr>
        <w:t xml:space="preserve"> Ленинградской области 28 декабря 2015 года N 141-оз "О наделении органов местного самоуправления отдельными полномочиями в области земельных правоотношений, отнесенными к полномочиям органов государственной власти Ленинградской области", утвержденного постановлением Правительства Ленинградской области от 28 декабря 2015 года N 520, руководствуясь Федеральным </w:t>
      </w:r>
      <w:hyperlink r:id="rId8" w:history="1">
        <w:r w:rsidRPr="003C06BD">
          <w:rPr>
            <w:sz w:val="28"/>
            <w:szCs w:val="28"/>
          </w:rPr>
          <w:t>законом</w:t>
        </w:r>
      </w:hyperlink>
      <w:r w:rsidRPr="003C06BD">
        <w:rPr>
          <w:sz w:val="28"/>
          <w:szCs w:val="28"/>
        </w:rPr>
        <w:t xml:space="preserve"> от 6 октября 2003 года N 131-ФЗ "Об общих принципах организации местного самоуправления</w:t>
      </w:r>
      <w:proofErr w:type="gramEnd"/>
      <w:r w:rsidRPr="003C06BD">
        <w:rPr>
          <w:sz w:val="28"/>
          <w:szCs w:val="28"/>
        </w:rPr>
        <w:t xml:space="preserve"> в Российской Федерации", Уставом </w:t>
      </w:r>
      <w:r>
        <w:rPr>
          <w:sz w:val="28"/>
          <w:szCs w:val="28"/>
        </w:rPr>
        <w:t>Кировского</w:t>
      </w:r>
      <w:r w:rsidRPr="003C06BD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C06B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C06BD">
        <w:rPr>
          <w:sz w:val="28"/>
          <w:szCs w:val="28"/>
        </w:rPr>
        <w:t xml:space="preserve"> Ленинградской области, Совет депутатов </w:t>
      </w:r>
      <w:r>
        <w:rPr>
          <w:sz w:val="28"/>
          <w:szCs w:val="28"/>
        </w:rPr>
        <w:t xml:space="preserve">Кировского муниципального района </w:t>
      </w:r>
      <w:r w:rsidRPr="00910F3B">
        <w:rPr>
          <w:sz w:val="28"/>
          <w:szCs w:val="28"/>
        </w:rPr>
        <w:t>решил:</w:t>
      </w:r>
    </w:p>
    <w:p w:rsidR="00A279AC" w:rsidRPr="008036FE" w:rsidRDefault="00A279AC" w:rsidP="00A279AC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1. Установить с 1 </w:t>
      </w:r>
      <w:r>
        <w:rPr>
          <w:rFonts w:ascii="Times New Roman" w:hAnsi="Times New Roman" w:cs="Times New Roman"/>
          <w:b w:val="0"/>
          <w:sz w:val="28"/>
          <w:szCs w:val="28"/>
        </w:rPr>
        <w:t>января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года для определения величины арендной платы за использование земельных участков, государственная собственность на которые не разграничена, предоставленных без проведения торгов, расположенных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области:</w:t>
      </w:r>
    </w:p>
    <w:p w:rsidR="00A279AC" w:rsidRPr="008036FE" w:rsidRDefault="00A279AC" w:rsidP="00A279AC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hyperlink r:id="rId9" w:history="1">
        <w:r w:rsidRPr="003C06BD">
          <w:rPr>
            <w:rFonts w:ascii="Times New Roman" w:hAnsi="Times New Roman" w:cs="Times New Roman"/>
            <w:b w:val="0"/>
            <w:sz w:val="28"/>
            <w:szCs w:val="28"/>
          </w:rPr>
          <w:t>коэффициент</w:t>
        </w:r>
      </w:hyperlink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обеспеченности объектами инженерно</w:t>
      </w:r>
      <w:r>
        <w:rPr>
          <w:rFonts w:ascii="Times New Roman" w:hAnsi="Times New Roman" w:cs="Times New Roman"/>
          <w:b w:val="0"/>
          <w:sz w:val="28"/>
          <w:szCs w:val="28"/>
        </w:rPr>
        <w:t>й инфраструктуры (Ки) (в разрезе населенных пунктов муниципальных образований Кировского муниципального района Ленинградской области) согласно П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>риложению 1;</w:t>
      </w:r>
    </w:p>
    <w:p w:rsidR="00A279AC" w:rsidRDefault="00A279AC" w:rsidP="00A279AC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hyperlink r:id="rId10" w:history="1">
        <w:r w:rsidRPr="00F243EC">
          <w:rPr>
            <w:rFonts w:ascii="Times New Roman" w:hAnsi="Times New Roman" w:cs="Times New Roman"/>
            <w:b w:val="0"/>
            <w:sz w:val="28"/>
            <w:szCs w:val="28"/>
          </w:rPr>
          <w:t>коэффициент</w:t>
        </w:r>
      </w:hyperlink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развития (</w:t>
      </w:r>
      <w:proofErr w:type="spellStart"/>
      <w:r w:rsidRPr="008036FE">
        <w:rPr>
          <w:rFonts w:ascii="Times New Roman" w:hAnsi="Times New Roman" w:cs="Times New Roman"/>
          <w:b w:val="0"/>
          <w:sz w:val="28"/>
          <w:szCs w:val="28"/>
        </w:rPr>
        <w:t>Кр</w:t>
      </w:r>
      <w:proofErr w:type="spellEnd"/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)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Ленинградской области согласно П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>риложению 2.</w:t>
      </w:r>
    </w:p>
    <w:p w:rsidR="00A279AC" w:rsidRPr="009C1BEA" w:rsidRDefault="00A279AC" w:rsidP="003D78CC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Применять данные</w:t>
      </w:r>
      <w:r w:rsidRPr="009C1BEA">
        <w:rPr>
          <w:rFonts w:ascii="Times New Roman" w:hAnsi="Times New Roman" w:cs="Times New Roman"/>
          <w:b w:val="0"/>
          <w:sz w:val="28"/>
          <w:szCs w:val="28"/>
        </w:rPr>
        <w:t xml:space="preserve"> коэффициент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9C1BEA">
        <w:rPr>
          <w:rFonts w:ascii="Times New Roman" w:hAnsi="Times New Roman" w:cs="Times New Roman"/>
          <w:b w:val="0"/>
          <w:sz w:val="28"/>
          <w:szCs w:val="28"/>
        </w:rPr>
        <w:t xml:space="preserve"> для определения размера арендной платы за использование земельных участков, находящихся в собственности </w:t>
      </w:r>
      <w:r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Pr="009C1BEA">
        <w:rPr>
          <w:rFonts w:ascii="Times New Roman" w:hAnsi="Times New Roman" w:cs="Times New Roman"/>
          <w:b w:val="0"/>
          <w:sz w:val="28"/>
          <w:szCs w:val="28"/>
        </w:rPr>
        <w:t xml:space="preserve"> района, а также земельных участков, государственная собственность на которые не разграничена,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 w:rsidRPr="009C1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</w:t>
      </w:r>
      <w:r w:rsidRPr="009C1BE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279AC" w:rsidRDefault="00A279AC" w:rsidP="00A279AC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подлежит </w:t>
      </w:r>
      <w:r w:rsidR="00D4301B">
        <w:rPr>
          <w:rFonts w:ascii="Times New Roman" w:hAnsi="Times New Roman" w:cs="Times New Roman"/>
          <w:b w:val="0"/>
          <w:sz w:val="28"/>
          <w:szCs w:val="28"/>
        </w:rPr>
        <w:t xml:space="preserve">официальному 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>опубликованию.</w:t>
      </w:r>
    </w:p>
    <w:p w:rsidR="00A279AC" w:rsidRDefault="00A279AC" w:rsidP="00A279AC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вступает в силу </w:t>
      </w:r>
      <w:r w:rsidR="00D4301B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8036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279AC" w:rsidRPr="008036FE" w:rsidRDefault="00A279AC" w:rsidP="00A279AC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279AC" w:rsidRPr="00E5308B" w:rsidRDefault="00A279AC" w:rsidP="00A279AC">
      <w:pPr>
        <w:tabs>
          <w:tab w:val="left" w:pos="-180"/>
        </w:tabs>
        <w:ind w:left="-180" w:right="-6"/>
        <w:jc w:val="both"/>
        <w:rPr>
          <w:snapToGrid w:val="0"/>
          <w:sz w:val="28"/>
          <w:szCs w:val="28"/>
        </w:rPr>
      </w:pPr>
    </w:p>
    <w:p w:rsidR="00A279AC" w:rsidRPr="00E5308B" w:rsidRDefault="00A279AC" w:rsidP="00A279AC">
      <w:pPr>
        <w:tabs>
          <w:tab w:val="left" w:pos="-180"/>
        </w:tabs>
        <w:ind w:left="-180" w:right="-6"/>
        <w:jc w:val="both"/>
        <w:rPr>
          <w:snapToGrid w:val="0"/>
          <w:sz w:val="28"/>
          <w:szCs w:val="28"/>
        </w:rPr>
      </w:pPr>
      <w:r w:rsidRPr="00E5308B">
        <w:rPr>
          <w:snapToGrid w:val="0"/>
          <w:sz w:val="28"/>
          <w:szCs w:val="28"/>
        </w:rPr>
        <w:t xml:space="preserve">Глава </w:t>
      </w:r>
      <w:r>
        <w:rPr>
          <w:snapToGrid w:val="0"/>
          <w:sz w:val="28"/>
          <w:szCs w:val="28"/>
        </w:rPr>
        <w:t>муниципального района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  <w:t xml:space="preserve">    Ю.С.Ибрагимов</w:t>
      </w:r>
    </w:p>
    <w:p w:rsidR="005A04E1" w:rsidRPr="003D78CC" w:rsidRDefault="005A04E1" w:rsidP="003D78CC">
      <w:pPr>
        <w:ind w:left="5664" w:right="-6" w:firstLine="708"/>
        <w:jc w:val="right"/>
      </w:pPr>
      <w:bookmarkStart w:id="2" w:name="Par42"/>
      <w:bookmarkEnd w:id="2"/>
      <w:r w:rsidRPr="003D78CC">
        <w:lastRenderedPageBreak/>
        <w:t>Приложение 1</w:t>
      </w:r>
    </w:p>
    <w:p w:rsidR="005A04E1" w:rsidRPr="003D78CC" w:rsidRDefault="005A04E1" w:rsidP="003D78CC">
      <w:pPr>
        <w:ind w:left="5304" w:right="-6" w:firstLine="360"/>
        <w:jc w:val="right"/>
      </w:pPr>
      <w:r w:rsidRPr="003D78CC">
        <w:t>к решению Совета депутатов</w:t>
      </w:r>
    </w:p>
    <w:p w:rsidR="005A04E1" w:rsidRPr="003D78CC" w:rsidRDefault="005A04E1" w:rsidP="003D78CC">
      <w:pPr>
        <w:ind w:left="4596" w:right="-6" w:firstLine="708"/>
        <w:jc w:val="right"/>
      </w:pPr>
      <w:r w:rsidRPr="003D78CC">
        <w:t>Кировского муниципального района</w:t>
      </w:r>
    </w:p>
    <w:p w:rsidR="005A04E1" w:rsidRPr="003D78CC" w:rsidRDefault="005A04E1" w:rsidP="003D78CC">
      <w:pPr>
        <w:ind w:left="4956" w:right="-6" w:firstLine="708"/>
        <w:jc w:val="right"/>
      </w:pPr>
      <w:r w:rsidRPr="003D78CC">
        <w:t>Ленинградской области</w:t>
      </w:r>
    </w:p>
    <w:p w:rsidR="005A04E1" w:rsidRPr="003D78CC" w:rsidRDefault="005A04E1" w:rsidP="003D78CC">
      <w:pPr>
        <w:ind w:left="4956" w:right="-6" w:firstLine="708"/>
        <w:jc w:val="right"/>
      </w:pPr>
      <w:r w:rsidRPr="003D78CC">
        <w:t>от «</w:t>
      </w:r>
      <w:r w:rsidR="003D78CC" w:rsidRPr="003D78CC">
        <w:t>23</w:t>
      </w:r>
      <w:r w:rsidRPr="003D78CC">
        <w:t>»</w:t>
      </w:r>
      <w:r w:rsidR="003D78CC" w:rsidRPr="003D78CC">
        <w:t xml:space="preserve"> ноября </w:t>
      </w:r>
      <w:r w:rsidRPr="003D78CC">
        <w:t xml:space="preserve">2016 N </w:t>
      </w:r>
      <w:r w:rsidR="003D78CC" w:rsidRPr="003D78CC">
        <w:t>90</w:t>
      </w:r>
    </w:p>
    <w:p w:rsidR="005A04E1" w:rsidRPr="0000530B" w:rsidRDefault="005A04E1" w:rsidP="005A04E1">
      <w:pPr>
        <w:ind w:left="-180" w:right="-6"/>
        <w:jc w:val="both"/>
        <w:rPr>
          <w:sz w:val="28"/>
          <w:szCs w:val="28"/>
        </w:rPr>
      </w:pPr>
    </w:p>
    <w:p w:rsidR="005A04E1" w:rsidRPr="0000530B" w:rsidRDefault="005A04E1" w:rsidP="005A04E1">
      <w:pPr>
        <w:ind w:left="-180" w:right="-6"/>
        <w:jc w:val="center"/>
        <w:rPr>
          <w:sz w:val="28"/>
          <w:szCs w:val="28"/>
        </w:rPr>
      </w:pPr>
      <w:bookmarkStart w:id="3" w:name="P41"/>
      <w:bookmarkEnd w:id="3"/>
      <w:r w:rsidRPr="0000530B">
        <w:rPr>
          <w:sz w:val="28"/>
          <w:szCs w:val="28"/>
        </w:rPr>
        <w:t>К</w:t>
      </w:r>
      <w:r>
        <w:rPr>
          <w:sz w:val="28"/>
          <w:szCs w:val="28"/>
        </w:rPr>
        <w:t>оэффициент</w:t>
      </w:r>
      <w:r w:rsidRPr="0000530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обеспеченности объектами</w:t>
      </w:r>
      <w:r w:rsidRPr="0000530B">
        <w:rPr>
          <w:sz w:val="28"/>
          <w:szCs w:val="28"/>
        </w:rPr>
        <w:t xml:space="preserve"> </w:t>
      </w:r>
      <w:r>
        <w:rPr>
          <w:sz w:val="28"/>
          <w:szCs w:val="28"/>
        </w:rPr>
        <w:t>инженерной</w:t>
      </w:r>
    </w:p>
    <w:p w:rsidR="005A04E1" w:rsidRPr="0000530B" w:rsidRDefault="005A04E1" w:rsidP="005A04E1">
      <w:pPr>
        <w:ind w:left="-180" w:right="-6"/>
        <w:jc w:val="center"/>
        <w:rPr>
          <w:sz w:val="28"/>
          <w:szCs w:val="28"/>
        </w:rPr>
      </w:pPr>
      <w:r>
        <w:rPr>
          <w:sz w:val="28"/>
          <w:szCs w:val="28"/>
        </w:rPr>
        <w:t>инфраструктуры</w:t>
      </w:r>
      <w:r w:rsidRPr="0000530B">
        <w:rPr>
          <w:sz w:val="28"/>
          <w:szCs w:val="28"/>
        </w:rPr>
        <w:t xml:space="preserve"> (Ки)</w:t>
      </w:r>
    </w:p>
    <w:p w:rsidR="005A04E1" w:rsidRPr="0000530B" w:rsidRDefault="005A04E1" w:rsidP="005A04E1">
      <w:pPr>
        <w:ind w:left="-180" w:right="-6"/>
        <w:jc w:val="both"/>
        <w:rPr>
          <w:sz w:val="28"/>
          <w:szCs w:val="28"/>
        </w:rPr>
      </w:pPr>
    </w:p>
    <w:p w:rsidR="005A04E1" w:rsidRDefault="005A04E1" w:rsidP="005A04E1">
      <w:pPr>
        <w:ind w:left="-180" w:right="-6" w:firstLine="888"/>
        <w:jc w:val="both"/>
        <w:rPr>
          <w:sz w:val="28"/>
          <w:szCs w:val="28"/>
        </w:rPr>
      </w:pPr>
      <w:r w:rsidRPr="0000530B">
        <w:rPr>
          <w:sz w:val="28"/>
          <w:szCs w:val="28"/>
        </w:rPr>
        <w:t xml:space="preserve">Коэффициент Ки и его значения установлены в целях определения экономически обоснованной платы за аренду земельных участков, соответствующей определенному уровню коммерческой привлекательности, потребительскому спросу на землю, развитию инфраструктуры, и призван обеспечить соблюдение экономически справедливого баланса интересов муниципального образования </w:t>
      </w:r>
      <w:r>
        <w:rPr>
          <w:sz w:val="28"/>
          <w:szCs w:val="28"/>
        </w:rPr>
        <w:t>Кировский</w:t>
      </w:r>
      <w:r w:rsidRPr="0000530B">
        <w:rPr>
          <w:sz w:val="28"/>
          <w:szCs w:val="28"/>
        </w:rPr>
        <w:t xml:space="preserve"> муниципальный район Ленинградской области и арендаторов земельных участков.</w:t>
      </w:r>
    </w:p>
    <w:p w:rsidR="005A04E1" w:rsidRDefault="005A04E1" w:rsidP="005A04E1">
      <w:pPr>
        <w:ind w:left="-180" w:right="-6" w:firstLine="888"/>
        <w:jc w:val="both"/>
        <w:rPr>
          <w:sz w:val="28"/>
          <w:szCs w:val="28"/>
        </w:rPr>
      </w:pPr>
    </w:p>
    <w:p w:rsidR="005A04E1" w:rsidRPr="0000530B" w:rsidRDefault="005A04E1" w:rsidP="005A04E1">
      <w:pPr>
        <w:ind w:left="-180" w:right="-6" w:firstLine="888"/>
        <w:jc w:val="both"/>
        <w:rPr>
          <w:sz w:val="28"/>
          <w:szCs w:val="28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551"/>
        <w:gridCol w:w="2154"/>
        <w:gridCol w:w="2015"/>
        <w:gridCol w:w="1842"/>
      </w:tblGrid>
      <w:tr w:rsidR="005A04E1" w:rsidRPr="006F6327" w:rsidTr="005A04E1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spellEnd"/>
            <w:proofErr w:type="gramEnd"/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</w:t>
            </w: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Муниципальные образования Кировского муниципального района Ленинградской области</w:t>
            </w:r>
          </w:p>
        </w:tc>
        <w:tc>
          <w:tcPr>
            <w:tcW w:w="6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F6327">
              <w:rPr>
                <w:bCs/>
                <w:sz w:val="28"/>
                <w:szCs w:val="28"/>
              </w:rPr>
              <w:t>Коэффициент обеспеченности объектами инженерной инфраструктуры (Ки)</w:t>
            </w:r>
          </w:p>
        </w:tc>
      </w:tr>
      <w:tr w:rsidR="005A04E1" w:rsidRPr="006F6327" w:rsidTr="005A04E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Жилая застройка,</w:t>
            </w:r>
            <w:r w:rsidRPr="006F6327">
              <w:rPr>
                <w:bCs/>
              </w:rPr>
              <w:t xml:space="preserve"> </w:t>
            </w:r>
            <w:r>
              <w:rPr>
                <w:bCs/>
              </w:rPr>
              <w:t>ведение огородничества</w:t>
            </w:r>
            <w:r w:rsidRPr="006F6327">
              <w:rPr>
                <w:bCs/>
              </w:rPr>
              <w:t>,</w:t>
            </w:r>
            <w:r>
              <w:rPr>
                <w:bCs/>
              </w:rPr>
              <w:t xml:space="preserve"> садоводства, дачного хозяйства,</w:t>
            </w:r>
            <w:r w:rsidRPr="006F6327">
              <w:rPr>
                <w:bCs/>
              </w:rPr>
              <w:t xml:space="preserve"> </w:t>
            </w: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F6327">
              <w:rPr>
                <w:bCs/>
              </w:rPr>
              <w:t>индивидуальные и кооперативные гаражи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Объекты торговли, </w:t>
            </w:r>
            <w:r w:rsidRPr="006F6327">
              <w:rPr>
                <w:bCs/>
              </w:rPr>
              <w:t>охраняемые стоянки</w:t>
            </w:r>
            <w:r>
              <w:rPr>
                <w:bCs/>
              </w:rPr>
              <w:t xml:space="preserve"> автотранспорта</w:t>
            </w:r>
            <w:r w:rsidRPr="006F6327">
              <w:rPr>
                <w:bCs/>
              </w:rPr>
              <w:t xml:space="preserve">, АЗС, </w:t>
            </w:r>
            <w:r>
              <w:rPr>
                <w:bCs/>
              </w:rPr>
              <w:t>объекты тех. обслуживания</w:t>
            </w:r>
            <w:r w:rsidRPr="006F6327">
              <w:rPr>
                <w:bCs/>
              </w:rPr>
              <w:t xml:space="preserve"> и ремонт</w:t>
            </w:r>
            <w:r>
              <w:rPr>
                <w:bCs/>
              </w:rPr>
              <w:t>а</w:t>
            </w:r>
            <w:r w:rsidRPr="006F6327">
              <w:rPr>
                <w:bCs/>
              </w:rPr>
              <w:t xml:space="preserve"> автотранспо</w:t>
            </w:r>
            <w:r>
              <w:rPr>
                <w:bCs/>
              </w:rPr>
              <w:t>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F6327">
              <w:rPr>
                <w:bCs/>
              </w:rPr>
              <w:t>Прочая деятельность</w:t>
            </w:r>
          </w:p>
        </w:tc>
      </w:tr>
      <w:tr w:rsidR="005A04E1" w:rsidRPr="006F6327" w:rsidTr="005A04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F6327">
              <w:rPr>
                <w:bCs/>
                <w:sz w:val="28"/>
                <w:szCs w:val="28"/>
              </w:rPr>
              <w:t>1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«Кировск» - г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 xml:space="preserve">ировск; 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Шлиссельбургское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гп</w:t>
            </w:r>
            <w:proofErr w:type="spellEnd"/>
            <w:r>
              <w:rPr>
                <w:bCs/>
              </w:rPr>
              <w:t xml:space="preserve"> – г. Шлиссельбург;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Отрадненское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гп</w:t>
            </w:r>
            <w:proofErr w:type="spellEnd"/>
            <w:r>
              <w:rPr>
                <w:bCs/>
              </w:rPr>
              <w:t xml:space="preserve"> – г. Отрадное;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Павловское </w:t>
            </w:r>
            <w:proofErr w:type="spellStart"/>
            <w:r>
              <w:rPr>
                <w:bCs/>
              </w:rPr>
              <w:t>гп</w:t>
            </w:r>
            <w:proofErr w:type="spellEnd"/>
            <w:r>
              <w:rPr>
                <w:bCs/>
              </w:rPr>
              <w:t xml:space="preserve"> – п. Павлово;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Мгинское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гп</w:t>
            </w:r>
            <w:proofErr w:type="spellEnd"/>
            <w:r>
              <w:rPr>
                <w:bCs/>
              </w:rPr>
              <w:t xml:space="preserve"> – п. Мга;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Назиевское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гп</w:t>
            </w:r>
            <w:proofErr w:type="spellEnd"/>
            <w:r>
              <w:rPr>
                <w:bCs/>
              </w:rPr>
              <w:t xml:space="preserve"> – 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п. Назия;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Приладожское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гп</w:t>
            </w:r>
            <w:proofErr w:type="spellEnd"/>
            <w:r>
              <w:rPr>
                <w:bCs/>
              </w:rPr>
              <w:t xml:space="preserve"> – 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п. Приладожский;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Синявинское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гп</w:t>
            </w:r>
            <w:proofErr w:type="spellEnd"/>
            <w:r>
              <w:rPr>
                <w:bCs/>
              </w:rPr>
              <w:t xml:space="preserve"> – п. </w:t>
            </w:r>
            <w:proofErr w:type="spellStart"/>
            <w:r>
              <w:rPr>
                <w:bCs/>
              </w:rPr>
              <w:t>Синявино</w:t>
            </w:r>
            <w:proofErr w:type="spellEnd"/>
            <w:r>
              <w:rPr>
                <w:bCs/>
              </w:rPr>
              <w:t>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Путиловское</w:t>
            </w:r>
            <w:proofErr w:type="spellEnd"/>
            <w:r>
              <w:rPr>
                <w:bCs/>
              </w:rPr>
              <w:t xml:space="preserve"> СП – с. Путилово;</w:t>
            </w: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Шумское СП – с. Шум.</w:t>
            </w:r>
            <w:r w:rsidRPr="006F6327">
              <w:rPr>
                <w:bCs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F6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,12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F6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F6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,17</w:t>
            </w:r>
          </w:p>
        </w:tc>
      </w:tr>
      <w:tr w:rsidR="005A04E1" w:rsidRPr="006F6327" w:rsidTr="005A04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Кировское городское поселение за исключением 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г. Кировск;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Павловское городское поселение за исключением п. Павлово;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Мгинское городское поселение за исключением п. Мга;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Назиевское</w:t>
            </w:r>
            <w:proofErr w:type="spellEnd"/>
            <w:r>
              <w:rPr>
                <w:bCs/>
              </w:rPr>
              <w:t xml:space="preserve"> городское поселение за исключением п. Назия;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Приладожское</w:t>
            </w:r>
            <w:proofErr w:type="spellEnd"/>
            <w:r>
              <w:rPr>
                <w:bCs/>
              </w:rPr>
              <w:t xml:space="preserve"> городское поселение за исключением п. Приладожский;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Синявинское</w:t>
            </w:r>
            <w:proofErr w:type="spellEnd"/>
            <w:r>
              <w:rPr>
                <w:bCs/>
              </w:rPr>
              <w:t xml:space="preserve"> городское поселение за исключением п. </w:t>
            </w:r>
            <w:proofErr w:type="spellStart"/>
            <w:r>
              <w:rPr>
                <w:bCs/>
              </w:rPr>
              <w:t>Синявино</w:t>
            </w:r>
            <w:proofErr w:type="spellEnd"/>
            <w:r>
              <w:rPr>
                <w:bCs/>
              </w:rPr>
              <w:t>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Шумское сельское поселение за исключением с. Шум;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Путиловское</w:t>
            </w:r>
            <w:proofErr w:type="spellEnd"/>
            <w:r>
              <w:rPr>
                <w:bCs/>
              </w:rPr>
              <w:t xml:space="preserve"> сельское поселение за исключением с. Путилово;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Суховское</w:t>
            </w:r>
            <w:proofErr w:type="spellEnd"/>
            <w:r>
              <w:rPr>
                <w:bCs/>
              </w:rPr>
              <w:t xml:space="preserve"> сельское поселение включая </w:t>
            </w:r>
          </w:p>
          <w:p w:rsidR="005A04E1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д. Сухое</w:t>
            </w: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F6327">
              <w:rPr>
                <w:bCs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F6327">
              <w:rPr>
                <w:bCs/>
                <w:sz w:val="28"/>
                <w:szCs w:val="28"/>
              </w:rPr>
              <w:t>1,</w:t>
            </w: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5A04E1" w:rsidRPr="006F6327" w:rsidRDefault="005A04E1" w:rsidP="005A04E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1,15</w:t>
            </w:r>
          </w:p>
        </w:tc>
      </w:tr>
    </w:tbl>
    <w:p w:rsidR="005A04E1" w:rsidRDefault="005A04E1" w:rsidP="005A04E1">
      <w:pPr>
        <w:pStyle w:val="ConsPlusNormal"/>
        <w:jc w:val="right"/>
        <w:outlineLvl w:val="0"/>
      </w:pPr>
    </w:p>
    <w:p w:rsidR="005A04E1" w:rsidRDefault="005A04E1" w:rsidP="005A04E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2D2C91" w:rsidRDefault="002D2C91" w:rsidP="002D2C91">
      <w:pPr>
        <w:pStyle w:val="ConsPlusNormal"/>
        <w:jc w:val="right"/>
        <w:outlineLvl w:val="0"/>
      </w:pPr>
    </w:p>
    <w:p w:rsidR="003D78CC" w:rsidRDefault="003D78CC" w:rsidP="002D2C91">
      <w:pPr>
        <w:pStyle w:val="ConsPlusNormal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2D2C91" w:rsidRPr="003D78CC" w:rsidRDefault="002D2C91" w:rsidP="002D2C91">
      <w:pPr>
        <w:pStyle w:val="ConsPlusNormal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3D78CC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2</w:t>
      </w:r>
    </w:p>
    <w:p w:rsidR="002D2C91" w:rsidRPr="003D78CC" w:rsidRDefault="002D2C91" w:rsidP="002D2C91">
      <w:pPr>
        <w:pStyle w:val="ConsPlusNormal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D78CC">
        <w:rPr>
          <w:rFonts w:ascii="Times New Roman" w:hAnsi="Times New Roman" w:cs="Times New Roman"/>
          <w:b w:val="0"/>
          <w:sz w:val="24"/>
          <w:szCs w:val="24"/>
        </w:rPr>
        <w:t>к решению Совета депутатов</w:t>
      </w:r>
    </w:p>
    <w:p w:rsidR="002D2C91" w:rsidRPr="003D78CC" w:rsidRDefault="002D2C91" w:rsidP="002D2C91">
      <w:pPr>
        <w:pStyle w:val="ConsPlusNormal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D78CC">
        <w:rPr>
          <w:rFonts w:ascii="Times New Roman" w:hAnsi="Times New Roman" w:cs="Times New Roman"/>
          <w:b w:val="0"/>
          <w:sz w:val="24"/>
          <w:szCs w:val="24"/>
        </w:rPr>
        <w:t>Кировского муниципального района</w:t>
      </w:r>
    </w:p>
    <w:p w:rsidR="002D2C91" w:rsidRPr="003D78CC" w:rsidRDefault="002D2C91" w:rsidP="002D2C91">
      <w:pPr>
        <w:pStyle w:val="ConsPlusNormal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D78CC">
        <w:rPr>
          <w:rFonts w:ascii="Times New Roman" w:hAnsi="Times New Roman" w:cs="Times New Roman"/>
          <w:b w:val="0"/>
          <w:sz w:val="24"/>
          <w:szCs w:val="24"/>
        </w:rPr>
        <w:t>Ленинградской области</w:t>
      </w:r>
    </w:p>
    <w:p w:rsidR="002D2C91" w:rsidRPr="003D78CC" w:rsidRDefault="003D78CC" w:rsidP="003D78CC">
      <w:pPr>
        <w:pStyle w:val="ConsPlusNormal"/>
        <w:jc w:val="right"/>
        <w:rPr>
          <w:rFonts w:ascii="Times New Roman" w:hAnsi="Times New Roman" w:cs="Times New Roman"/>
          <w:b w:val="0"/>
        </w:rPr>
      </w:pPr>
      <w:r w:rsidRPr="003D78CC">
        <w:rPr>
          <w:rFonts w:ascii="Times New Roman" w:hAnsi="Times New Roman" w:cs="Times New Roman"/>
          <w:b w:val="0"/>
          <w:sz w:val="24"/>
          <w:szCs w:val="24"/>
        </w:rPr>
        <w:t>от «23» ноября 2016 N 90</w:t>
      </w:r>
    </w:p>
    <w:p w:rsidR="003D78CC" w:rsidRDefault="003D78CC" w:rsidP="002D2C91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D2C91" w:rsidRDefault="002D2C91" w:rsidP="002D2C91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2E28">
        <w:rPr>
          <w:rFonts w:ascii="Times New Roman" w:hAnsi="Times New Roman" w:cs="Times New Roman"/>
          <w:b w:val="0"/>
          <w:sz w:val="28"/>
          <w:szCs w:val="28"/>
        </w:rPr>
        <w:t>Коэффициент развития (</w:t>
      </w:r>
      <w:proofErr w:type="spellStart"/>
      <w:r w:rsidRPr="00BE2E28">
        <w:rPr>
          <w:rFonts w:ascii="Times New Roman" w:hAnsi="Times New Roman" w:cs="Times New Roman"/>
          <w:b w:val="0"/>
          <w:sz w:val="28"/>
          <w:szCs w:val="28"/>
        </w:rPr>
        <w:t>Кр</w:t>
      </w:r>
      <w:proofErr w:type="spellEnd"/>
      <w:r w:rsidRPr="00BE2E28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2D2C91" w:rsidRPr="00BE2E28" w:rsidRDefault="002D2C91" w:rsidP="002D2C91">
      <w:pPr>
        <w:pStyle w:val="ConsPlusNormal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В части поддержки развития отраслей экономики установить коэффициент развития равным 1, кроме видов разрешенного использования, указанных в таблице:</w:t>
      </w:r>
    </w:p>
    <w:p w:rsidR="002D2C91" w:rsidRDefault="002D2C91" w:rsidP="002D2C91">
      <w:pPr>
        <w:pStyle w:val="ConsPlusNormal"/>
        <w:jc w:val="both"/>
      </w:pPr>
    </w:p>
    <w:tbl>
      <w:tblPr>
        <w:tblW w:w="95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8277"/>
        <w:gridCol w:w="850"/>
      </w:tblGrid>
      <w:tr w:rsidR="002D2C91" w:rsidRPr="00784FA7" w:rsidTr="002D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spellEnd"/>
            <w:proofErr w:type="gramEnd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/</w:t>
            </w:r>
            <w:proofErr w:type="spellStart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Виды разрешенного использования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Кр</w:t>
            </w:r>
            <w:proofErr w:type="spellEnd"/>
            <w:proofErr w:type="gramStart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2D2C91" w:rsidRPr="00784FA7" w:rsidTr="002D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1.1. </w:t>
            </w:r>
            <w:proofErr w:type="gramStart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Социальное обслуживание (размещение объектов, предназначенных для оказания гражданам социальной помощи (службы занятости населения, дома престарелых, служба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0,5</w:t>
            </w:r>
          </w:p>
        </w:tc>
      </w:tr>
      <w:tr w:rsidR="002D2C91" w:rsidRPr="00784FA7" w:rsidTr="002D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2.1. Бытовое обслуживание (кроме коммерческих бань, саун, салонов красоты, соляриев, </w:t>
            </w:r>
            <w:proofErr w:type="spellStart"/>
            <w:proofErr w:type="gramStart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фитнес-центров</w:t>
            </w:r>
            <w:proofErr w:type="spellEnd"/>
            <w:proofErr w:type="gramEnd"/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):</w:t>
            </w:r>
          </w:p>
          <w:p w:rsidR="002D2C91" w:rsidRPr="00784FA7" w:rsidRDefault="002D2C91" w:rsidP="002D2C91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размещение объектов, предназначенных для оказания населению или организациям бытовых услуг (мастерские мелкого ремонта, ателье, бани, парикмахерские, прачечные, похоронные бюро)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0,7</w:t>
            </w:r>
          </w:p>
        </w:tc>
      </w:tr>
      <w:tr w:rsidR="002D2C91" w:rsidRPr="00784FA7" w:rsidTr="002D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3.1. Благоустройство (благоустройство и озеленение земельных участков, прилегающих к объектам непроизводственной сферы)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0,6</w:t>
            </w:r>
          </w:p>
        </w:tc>
      </w:tr>
      <w:tr w:rsidR="002D2C91" w:rsidRPr="00784FA7" w:rsidTr="002D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4.1. Размещение детских оздоровительных лагерей, организации детского санаторно-курортного отдыха (в отношении объектов, используемых исключительно для организации оздоровления детей до 18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0,55</w:t>
            </w:r>
          </w:p>
        </w:tc>
      </w:tr>
      <w:tr w:rsidR="002D2C91" w:rsidRPr="00784FA7" w:rsidTr="002D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5.1. </w:t>
            </w:r>
            <w:r w:rsidR="00430735" w:rsidRPr="0043073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Производство и распределение газа и тепловой энергии: для газораспределительных организаций и тепловых станций в отношении имущества, относящегося к объектам жилищно-коммунальной сферы, находящегося на балансе газораспределительных организаций - под размещение газовых установок - резервуары сжиженного газа; тепловых станций – под размещение тепловых установок – котлов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91" w:rsidRPr="00784FA7" w:rsidRDefault="002D2C91" w:rsidP="002D2C9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4FA7">
              <w:rPr>
                <w:rFonts w:ascii="Times New Roman" w:hAnsi="Times New Roman" w:cs="Times New Roman"/>
                <w:b w:val="0"/>
                <w:sz w:val="28"/>
                <w:szCs w:val="28"/>
              </w:rPr>
              <w:t>0,6</w:t>
            </w:r>
          </w:p>
        </w:tc>
      </w:tr>
    </w:tbl>
    <w:p w:rsidR="002D2C91" w:rsidRPr="00BE2E28" w:rsidRDefault="002D2C91" w:rsidP="002D2C91"/>
    <w:p w:rsidR="002D2C91" w:rsidRDefault="002D2C91" w:rsidP="0021256F">
      <w:pPr>
        <w:jc w:val="both"/>
      </w:pPr>
    </w:p>
    <w:p w:rsidR="002D2C91" w:rsidRDefault="002D2C91" w:rsidP="0021256F">
      <w:pPr>
        <w:jc w:val="both"/>
      </w:pPr>
    </w:p>
    <w:p w:rsidR="002D2C91" w:rsidRDefault="002D2C91" w:rsidP="0021256F">
      <w:pPr>
        <w:jc w:val="both"/>
      </w:pPr>
    </w:p>
    <w:p w:rsidR="00A172CE" w:rsidRDefault="00A172CE"/>
    <w:sectPr w:rsidR="00A172CE" w:rsidSect="0045525A">
      <w:pgSz w:w="11906" w:h="16838"/>
      <w:pgMar w:top="851" w:right="74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7E1"/>
    <w:multiLevelType w:val="hybridMultilevel"/>
    <w:tmpl w:val="FD184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95351B"/>
    <w:multiLevelType w:val="hybridMultilevel"/>
    <w:tmpl w:val="56D21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EF386E"/>
    <w:multiLevelType w:val="hybridMultilevel"/>
    <w:tmpl w:val="8FE6E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C00BCE"/>
    <w:multiLevelType w:val="hybridMultilevel"/>
    <w:tmpl w:val="ACC0D22E"/>
    <w:lvl w:ilvl="0" w:tplc="9F40F16E">
      <w:start w:val="1"/>
      <w:numFmt w:val="decimal"/>
      <w:lvlText w:val="%1."/>
      <w:lvlJc w:val="left"/>
      <w:pPr>
        <w:ind w:left="1932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062BFA"/>
    <w:multiLevelType w:val="hybridMultilevel"/>
    <w:tmpl w:val="F9AC04AE"/>
    <w:lvl w:ilvl="0" w:tplc="943650D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7AF43833"/>
    <w:multiLevelType w:val="hybridMultilevel"/>
    <w:tmpl w:val="7AEEA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1256F"/>
    <w:rsid w:val="00017CCB"/>
    <w:rsid w:val="00022C33"/>
    <w:rsid w:val="00027643"/>
    <w:rsid w:val="00027965"/>
    <w:rsid w:val="000926DC"/>
    <w:rsid w:val="00096378"/>
    <w:rsid w:val="000A0E08"/>
    <w:rsid w:val="000B6BCA"/>
    <w:rsid w:val="000C3F12"/>
    <w:rsid w:val="001252CF"/>
    <w:rsid w:val="001268E1"/>
    <w:rsid w:val="0013689F"/>
    <w:rsid w:val="00140D95"/>
    <w:rsid w:val="00145202"/>
    <w:rsid w:val="00153908"/>
    <w:rsid w:val="001703AF"/>
    <w:rsid w:val="001835BA"/>
    <w:rsid w:val="00185BE5"/>
    <w:rsid w:val="001E531E"/>
    <w:rsid w:val="0021256F"/>
    <w:rsid w:val="00215AED"/>
    <w:rsid w:val="0022150B"/>
    <w:rsid w:val="00222425"/>
    <w:rsid w:val="0022620C"/>
    <w:rsid w:val="00240B47"/>
    <w:rsid w:val="00245B3A"/>
    <w:rsid w:val="002675BE"/>
    <w:rsid w:val="0027030E"/>
    <w:rsid w:val="0028103D"/>
    <w:rsid w:val="002932AA"/>
    <w:rsid w:val="002971C4"/>
    <w:rsid w:val="002B71F3"/>
    <w:rsid w:val="002D2C91"/>
    <w:rsid w:val="002E0C87"/>
    <w:rsid w:val="002F7209"/>
    <w:rsid w:val="00306063"/>
    <w:rsid w:val="0032163C"/>
    <w:rsid w:val="0032523F"/>
    <w:rsid w:val="003326A2"/>
    <w:rsid w:val="003329FE"/>
    <w:rsid w:val="00337D85"/>
    <w:rsid w:val="003438EA"/>
    <w:rsid w:val="00347F6C"/>
    <w:rsid w:val="00352B56"/>
    <w:rsid w:val="00396491"/>
    <w:rsid w:val="003A17CE"/>
    <w:rsid w:val="003B0C03"/>
    <w:rsid w:val="003D78CC"/>
    <w:rsid w:val="003E60B5"/>
    <w:rsid w:val="003F0E22"/>
    <w:rsid w:val="00401AE6"/>
    <w:rsid w:val="00430735"/>
    <w:rsid w:val="0045525A"/>
    <w:rsid w:val="004A10DD"/>
    <w:rsid w:val="004A1162"/>
    <w:rsid w:val="004A19B1"/>
    <w:rsid w:val="004C7FEF"/>
    <w:rsid w:val="00502D5C"/>
    <w:rsid w:val="005628D5"/>
    <w:rsid w:val="0058095B"/>
    <w:rsid w:val="005866CD"/>
    <w:rsid w:val="005A04E1"/>
    <w:rsid w:val="005A6441"/>
    <w:rsid w:val="005B50C6"/>
    <w:rsid w:val="005C654A"/>
    <w:rsid w:val="005D3B49"/>
    <w:rsid w:val="005D74F0"/>
    <w:rsid w:val="005E47B2"/>
    <w:rsid w:val="005E6040"/>
    <w:rsid w:val="005F0976"/>
    <w:rsid w:val="005F5089"/>
    <w:rsid w:val="006128C0"/>
    <w:rsid w:val="00617B4B"/>
    <w:rsid w:val="006300E2"/>
    <w:rsid w:val="00632102"/>
    <w:rsid w:val="00634697"/>
    <w:rsid w:val="00684CDB"/>
    <w:rsid w:val="006B3DCD"/>
    <w:rsid w:val="00703525"/>
    <w:rsid w:val="0072207A"/>
    <w:rsid w:val="00734E94"/>
    <w:rsid w:val="007416EA"/>
    <w:rsid w:val="00766F98"/>
    <w:rsid w:val="00767EF4"/>
    <w:rsid w:val="007A73A9"/>
    <w:rsid w:val="007A7B8E"/>
    <w:rsid w:val="007C6B8F"/>
    <w:rsid w:val="00800F40"/>
    <w:rsid w:val="008146F1"/>
    <w:rsid w:val="00846639"/>
    <w:rsid w:val="0085196E"/>
    <w:rsid w:val="00861FED"/>
    <w:rsid w:val="008874A6"/>
    <w:rsid w:val="00897ADA"/>
    <w:rsid w:val="008C5577"/>
    <w:rsid w:val="008C6B80"/>
    <w:rsid w:val="008D2593"/>
    <w:rsid w:val="00910B3F"/>
    <w:rsid w:val="00915FCC"/>
    <w:rsid w:val="00936AC9"/>
    <w:rsid w:val="00966EFC"/>
    <w:rsid w:val="00975CB4"/>
    <w:rsid w:val="009776CC"/>
    <w:rsid w:val="00982393"/>
    <w:rsid w:val="00995BDA"/>
    <w:rsid w:val="009A0EC2"/>
    <w:rsid w:val="009C5E26"/>
    <w:rsid w:val="009E4248"/>
    <w:rsid w:val="009F0D9F"/>
    <w:rsid w:val="00A02867"/>
    <w:rsid w:val="00A03350"/>
    <w:rsid w:val="00A07956"/>
    <w:rsid w:val="00A172CE"/>
    <w:rsid w:val="00A279AC"/>
    <w:rsid w:val="00A33876"/>
    <w:rsid w:val="00A521AF"/>
    <w:rsid w:val="00A65720"/>
    <w:rsid w:val="00A70E01"/>
    <w:rsid w:val="00A726FF"/>
    <w:rsid w:val="00A776EC"/>
    <w:rsid w:val="00A82889"/>
    <w:rsid w:val="00A847D6"/>
    <w:rsid w:val="00AB1402"/>
    <w:rsid w:val="00AB255D"/>
    <w:rsid w:val="00AD3329"/>
    <w:rsid w:val="00AF05BD"/>
    <w:rsid w:val="00B24809"/>
    <w:rsid w:val="00B341C7"/>
    <w:rsid w:val="00BE7192"/>
    <w:rsid w:val="00BF433F"/>
    <w:rsid w:val="00C23B34"/>
    <w:rsid w:val="00C43D0F"/>
    <w:rsid w:val="00C57B87"/>
    <w:rsid w:val="00C634D7"/>
    <w:rsid w:val="00CC0DFF"/>
    <w:rsid w:val="00CD6F0E"/>
    <w:rsid w:val="00D116BD"/>
    <w:rsid w:val="00D142D9"/>
    <w:rsid w:val="00D30841"/>
    <w:rsid w:val="00D4301B"/>
    <w:rsid w:val="00D563C6"/>
    <w:rsid w:val="00DA5149"/>
    <w:rsid w:val="00DA530B"/>
    <w:rsid w:val="00DC5B39"/>
    <w:rsid w:val="00DE6B6B"/>
    <w:rsid w:val="00DF0375"/>
    <w:rsid w:val="00DF1092"/>
    <w:rsid w:val="00DF7CD1"/>
    <w:rsid w:val="00E17AD2"/>
    <w:rsid w:val="00E217F2"/>
    <w:rsid w:val="00E562EB"/>
    <w:rsid w:val="00E81E94"/>
    <w:rsid w:val="00E83BC7"/>
    <w:rsid w:val="00EA3FE7"/>
    <w:rsid w:val="00EB632C"/>
    <w:rsid w:val="00EC4D8E"/>
    <w:rsid w:val="00ED0D5B"/>
    <w:rsid w:val="00ED5984"/>
    <w:rsid w:val="00ED6B31"/>
    <w:rsid w:val="00ED6D02"/>
    <w:rsid w:val="00ED7DED"/>
    <w:rsid w:val="00EE2DC1"/>
    <w:rsid w:val="00EE45E5"/>
    <w:rsid w:val="00F1257F"/>
    <w:rsid w:val="00F155B9"/>
    <w:rsid w:val="00F61BCD"/>
    <w:rsid w:val="00F66554"/>
    <w:rsid w:val="00F76A9D"/>
    <w:rsid w:val="00F85FEA"/>
    <w:rsid w:val="00FB72DE"/>
    <w:rsid w:val="00FC194D"/>
    <w:rsid w:val="00FC626A"/>
    <w:rsid w:val="00FC7A0A"/>
    <w:rsid w:val="00FD0E56"/>
    <w:rsid w:val="00FE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56F"/>
    <w:rPr>
      <w:sz w:val="24"/>
      <w:szCs w:val="24"/>
    </w:rPr>
  </w:style>
  <w:style w:type="paragraph" w:styleId="4">
    <w:name w:val="heading 4"/>
    <w:basedOn w:val="a"/>
    <w:next w:val="a"/>
    <w:qFormat/>
    <w:rsid w:val="0021256F"/>
    <w:pPr>
      <w:keepNext/>
      <w:spacing w:line="360" w:lineRule="auto"/>
      <w:ind w:left="284" w:hanging="284"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1256F"/>
    <w:pPr>
      <w:jc w:val="both"/>
    </w:pPr>
    <w:rPr>
      <w:sz w:val="28"/>
      <w:szCs w:val="20"/>
    </w:rPr>
  </w:style>
  <w:style w:type="table" w:styleId="a4">
    <w:name w:val="Table Grid"/>
    <w:basedOn w:val="a1"/>
    <w:rsid w:val="00212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8095B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A279AC"/>
    <w:pPr>
      <w:widowControl w:val="0"/>
      <w:spacing w:line="300" w:lineRule="auto"/>
      <w:ind w:left="840" w:firstLine="360"/>
    </w:pPr>
    <w:rPr>
      <w:snapToGrid w:val="0"/>
      <w:spacing w:val="20"/>
      <w:sz w:val="24"/>
    </w:rPr>
  </w:style>
  <w:style w:type="paragraph" w:customStyle="1" w:styleId="ConsPlusNormal">
    <w:name w:val="ConsPlusNormal"/>
    <w:rsid w:val="00A279AC"/>
    <w:pPr>
      <w:autoSpaceDE w:val="0"/>
      <w:autoSpaceDN w:val="0"/>
      <w:adjustRightInd w:val="0"/>
    </w:pPr>
    <w:rPr>
      <w:rFonts w:ascii="Verdana" w:hAnsi="Verdana" w:cs="Verdana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C07FDAE6FD31119C57E42D54339F1ECE4C1A5DD7D9FD5F8BC4DC0C9BbFp8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0C07FDAE6FD31119C57FB3C41339F1ECE43165DDCD6FD5F8BC4DC0C9BbFp8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C07FDAE6FD31119C57FB3C41339F1ECE421E5AD7D9FD5F8BC4DC0C9BF8027F4A88742A00EB6F1Bb6p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C07FDAE6FD31119C57FB3C41339F1ECE421E5AD7D9FD5F8BC4DC0C9BF8027F4A88742A00EB6D18b6p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4E8CE-2259-4283-9F9C-503C3805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</vt:lpstr>
    </vt:vector>
  </TitlesOfParts>
  <Company/>
  <LinksUpToDate>false</LinksUpToDate>
  <CharactersWithSpaces>6453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consultantplus://offline/ref=50C07FDAE6FD31119C57FB3C41339F1ECE421E5AD7D9FD5F8BC4DC0C9BF8027F4A88742A00EB6F1Bb6p0I</vt:lpwstr>
      </vt:variant>
      <vt:variant>
        <vt:lpwstr/>
      </vt:variant>
      <vt:variant>
        <vt:i4>6357091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consultantplus://offline/ref=50C07FDAE6FD31119C57FB3C41339F1ECE421E5AD7D9FD5F8BC4DC0C9BF8027F4A88742A00EB6D18b6p0I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consultantplus://offline/ref=50C07FDAE6FD31119C57E42D54339F1ECE4C1A5DD7D9FD5F8BC4DC0C9BbFp8I</vt:lpwstr>
      </vt:variant>
      <vt:variant>
        <vt:lpwstr/>
      </vt:variant>
      <vt:variant>
        <vt:i4>6357089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consultantplus://offline/ref=50C07FDAE6FD31119C57FB3C41339F1ECE43165FD0D2FD5F8BC4DC0C9BF8027F4A88742A00EB6D1Ab6p2I</vt:lpwstr>
      </vt:variant>
      <vt:variant>
        <vt:lpwstr/>
      </vt:variant>
      <vt:variant>
        <vt:i4>5963865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consultantplus://offline/ref=50C07FDAE6FD31119C57FB3C41339F1ECE43165DDCD6FD5F8BC4DC0C9BbFp8I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</dc:title>
  <dc:creator>Пользователь</dc:creator>
  <cp:lastModifiedBy>zyryanova_nn</cp:lastModifiedBy>
  <cp:revision>3</cp:revision>
  <cp:lastPrinted>2016-11-15T12:42:00Z</cp:lastPrinted>
  <dcterms:created xsi:type="dcterms:W3CDTF">2016-11-24T06:30:00Z</dcterms:created>
  <dcterms:modified xsi:type="dcterms:W3CDTF">2016-11-24T06:37:00Z</dcterms:modified>
</cp:coreProperties>
</file>